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1E6" w:rsidRPr="007C02A8" w:rsidRDefault="00C251E6" w:rsidP="007C02A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C02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Дезинфекция предметов ухода за пациентом способом   двукратного протирания (пузырь для льда, грелка)</w:t>
      </w:r>
    </w:p>
    <w:p w:rsidR="00C251E6" w:rsidRPr="007C02A8" w:rsidRDefault="00C251E6" w:rsidP="007C02A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251E6" w:rsidRPr="007C02A8" w:rsidRDefault="00C251E6" w:rsidP="007C02A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02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Оснащения: </w:t>
      </w:r>
      <w:r w:rsidR="0019694E">
        <w:rPr>
          <w:rFonts w:ascii="Times New Roman" w:hAnsi="Times New Roman"/>
          <w:color w:val="000000" w:themeColor="text1"/>
          <w:sz w:val="24"/>
          <w:szCs w:val="24"/>
        </w:rPr>
        <w:t>фартук; перчатки;</w:t>
      </w:r>
      <w:r w:rsidR="0019694E" w:rsidRPr="007C02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C02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использованный предмет ухода; тканевая салфетка (ветошь с маркировкой) – 2 шт., дезинфицирующий раствор; лоток, ёмкость для дезинфекции ветоши с крышкой и маркировкой, мыло или кожный антисептик для обработки рук. </w:t>
      </w:r>
    </w:p>
    <w:p w:rsidR="00C251E6" w:rsidRPr="007C02A8" w:rsidRDefault="00C251E6" w:rsidP="007C02A8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C02A8">
        <w:rPr>
          <w:rFonts w:ascii="Times New Roman" w:hAnsi="Times New Roman" w:cs="Times New Roman"/>
          <w:color w:val="000000" w:themeColor="text1"/>
          <w:sz w:val="24"/>
          <w:szCs w:val="24"/>
        </w:rPr>
        <w:t>Обязательное условие: предметы ухода дезинфицируются сразу после использования. Режимы дезинфекции зависят от клинической ситуации.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5524"/>
        <w:gridCol w:w="4252"/>
      </w:tblGrid>
      <w:tr w:rsidR="007C02A8" w:rsidRPr="007C02A8" w:rsidTr="00BC4440">
        <w:tc>
          <w:tcPr>
            <w:tcW w:w="5524" w:type="dxa"/>
          </w:tcPr>
          <w:p w:rsidR="00C251E6" w:rsidRPr="007C02A8" w:rsidRDefault="00C251E6" w:rsidP="007C02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Этапы</w:t>
            </w:r>
          </w:p>
        </w:tc>
        <w:tc>
          <w:tcPr>
            <w:tcW w:w="4252" w:type="dxa"/>
          </w:tcPr>
          <w:p w:rsidR="00C251E6" w:rsidRPr="007C02A8" w:rsidRDefault="00C251E6" w:rsidP="007C02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Обоснования</w:t>
            </w:r>
          </w:p>
        </w:tc>
      </w:tr>
      <w:tr w:rsidR="007C02A8" w:rsidRPr="007C02A8" w:rsidTr="00BC4440">
        <w:tc>
          <w:tcPr>
            <w:tcW w:w="9776" w:type="dxa"/>
            <w:gridSpan w:val="2"/>
          </w:tcPr>
          <w:p w:rsidR="00C251E6" w:rsidRPr="007C02A8" w:rsidRDefault="00C251E6" w:rsidP="007C02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Подготовка к процедуре</w:t>
            </w:r>
          </w:p>
        </w:tc>
      </w:tr>
      <w:tr w:rsidR="007C02A8" w:rsidRPr="007C02A8" w:rsidTr="00BC4440">
        <w:tc>
          <w:tcPr>
            <w:tcW w:w="5524" w:type="dxa"/>
          </w:tcPr>
          <w:p w:rsidR="00C251E6" w:rsidRPr="007C02A8" w:rsidRDefault="00C251E6" w:rsidP="007C02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1.Надеть спецодежду, провести гигиеническую обработку рук, надеть перчатки.</w:t>
            </w:r>
          </w:p>
        </w:tc>
        <w:tc>
          <w:tcPr>
            <w:tcW w:w="4252" w:type="dxa"/>
          </w:tcPr>
          <w:p w:rsidR="00C251E6" w:rsidRPr="007C02A8" w:rsidRDefault="00C251E6" w:rsidP="007C02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Соблюдение требований по безопасности труда при выполнении процедуры.</w:t>
            </w:r>
          </w:p>
        </w:tc>
      </w:tr>
      <w:tr w:rsidR="007C02A8" w:rsidRPr="007C02A8" w:rsidTr="00BC4440">
        <w:tc>
          <w:tcPr>
            <w:tcW w:w="5524" w:type="dxa"/>
          </w:tcPr>
          <w:p w:rsidR="00C251E6" w:rsidRPr="007C02A8" w:rsidRDefault="00C251E6" w:rsidP="007C02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2.Подготовить ёмкость с дезинфицирующим раствором с плотно прилегающей крышкой и маркировкой, убедиться, что она правильно промаркирована: прочитать название, концентрацию раствора, цель использования. </w:t>
            </w:r>
          </w:p>
        </w:tc>
        <w:tc>
          <w:tcPr>
            <w:tcW w:w="4252" w:type="dxa"/>
          </w:tcPr>
          <w:p w:rsidR="00C251E6" w:rsidRPr="007C02A8" w:rsidRDefault="00C251E6" w:rsidP="007C02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Соблюдение требований к хранению, приготовлению и применению растворов для дезинфекции.</w:t>
            </w:r>
          </w:p>
        </w:tc>
      </w:tr>
      <w:tr w:rsidR="007C02A8" w:rsidRPr="007C02A8" w:rsidTr="00BC4440">
        <w:tc>
          <w:tcPr>
            <w:tcW w:w="5524" w:type="dxa"/>
          </w:tcPr>
          <w:p w:rsidR="00C251E6" w:rsidRPr="007C02A8" w:rsidRDefault="00C251E6" w:rsidP="007C02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3.Подготовит ветошь – 2 шт. на лотке с маркировкой, с указанием цели использования.</w:t>
            </w:r>
          </w:p>
        </w:tc>
        <w:tc>
          <w:tcPr>
            <w:tcW w:w="4252" w:type="dxa"/>
          </w:tcPr>
          <w:p w:rsidR="00C251E6" w:rsidRPr="007C02A8" w:rsidRDefault="00C251E6" w:rsidP="007C02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требований регламентирующих приказов.</w:t>
            </w:r>
          </w:p>
        </w:tc>
      </w:tr>
      <w:tr w:rsidR="007C02A8" w:rsidRPr="007C02A8" w:rsidTr="00BC4440">
        <w:tc>
          <w:tcPr>
            <w:tcW w:w="5524" w:type="dxa"/>
          </w:tcPr>
          <w:p w:rsidR="00C251E6" w:rsidRPr="007C02A8" w:rsidRDefault="00C251E6" w:rsidP="007C02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4.Залить в лоток дезинфицирующий раствор нужной концентрации. Смочить ветошь, отжать для однократного протирания.</w:t>
            </w:r>
          </w:p>
        </w:tc>
        <w:tc>
          <w:tcPr>
            <w:tcW w:w="4252" w:type="dxa"/>
          </w:tcPr>
          <w:p w:rsidR="00C251E6" w:rsidRPr="007C02A8" w:rsidRDefault="00C251E6" w:rsidP="007C02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Соблюдение требований к хранению, приготовлению и применению растворов для дезинфекции.</w:t>
            </w:r>
          </w:p>
        </w:tc>
      </w:tr>
      <w:tr w:rsidR="007C02A8" w:rsidRPr="007C02A8" w:rsidTr="00BC4440">
        <w:tc>
          <w:tcPr>
            <w:tcW w:w="9776" w:type="dxa"/>
            <w:gridSpan w:val="2"/>
          </w:tcPr>
          <w:p w:rsidR="00C251E6" w:rsidRPr="007C02A8" w:rsidRDefault="00C251E6" w:rsidP="007C02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Выполнения процедуры</w:t>
            </w:r>
          </w:p>
        </w:tc>
      </w:tr>
      <w:tr w:rsidR="007C02A8" w:rsidRPr="007C02A8" w:rsidTr="00BC4440">
        <w:trPr>
          <w:trHeight w:val="915"/>
        </w:trPr>
        <w:tc>
          <w:tcPr>
            <w:tcW w:w="5524" w:type="dxa"/>
            <w:tcBorders>
              <w:bottom w:val="single" w:sz="4" w:space="0" w:color="000000"/>
            </w:tcBorders>
          </w:tcPr>
          <w:p w:rsidR="00C251E6" w:rsidRPr="007C02A8" w:rsidRDefault="00C251E6" w:rsidP="007C02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1.Обработать последовательно предмет ветошью, смоченной в дезинфицирующем растворе.</w:t>
            </w:r>
          </w:p>
          <w:p w:rsidR="00C251E6" w:rsidRPr="007C02A8" w:rsidRDefault="00C251E6" w:rsidP="007C02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2" w:type="dxa"/>
            <w:tcBorders>
              <w:bottom w:val="single" w:sz="4" w:space="0" w:color="000000"/>
            </w:tcBorders>
          </w:tcPr>
          <w:p w:rsidR="00C251E6" w:rsidRPr="007C02A8" w:rsidRDefault="00C251E6" w:rsidP="007C02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Последовательное протирание обеспечивает непосредственный контакт с поверхностью предмета, не оставляя промежутков.</w:t>
            </w:r>
          </w:p>
        </w:tc>
      </w:tr>
      <w:tr w:rsidR="007C02A8" w:rsidRPr="007C02A8" w:rsidTr="00BC4440">
        <w:trPr>
          <w:trHeight w:val="500"/>
        </w:trPr>
        <w:tc>
          <w:tcPr>
            <w:tcW w:w="5524" w:type="dxa"/>
            <w:tcBorders>
              <w:top w:val="single" w:sz="4" w:space="0" w:color="000000"/>
              <w:bottom w:val="single" w:sz="4" w:space="0" w:color="000000"/>
            </w:tcBorders>
          </w:tcPr>
          <w:p w:rsidR="00C251E6" w:rsidRPr="007C02A8" w:rsidRDefault="00C251E6" w:rsidP="007C02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2.Поместить использованную ветошь в ёмкость для дезинфекции.</w:t>
            </w:r>
          </w:p>
        </w:tc>
        <w:tc>
          <w:tcPr>
            <w:tcW w:w="4252" w:type="dxa"/>
            <w:tcBorders>
              <w:top w:val="single" w:sz="4" w:space="0" w:color="000000"/>
              <w:bottom w:val="single" w:sz="4" w:space="0" w:color="000000"/>
            </w:tcBorders>
          </w:tcPr>
          <w:p w:rsidR="00C251E6" w:rsidRPr="007C02A8" w:rsidRDefault="00C251E6" w:rsidP="007C02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инфекционной безопасности.</w:t>
            </w:r>
          </w:p>
        </w:tc>
      </w:tr>
      <w:tr w:rsidR="007C02A8" w:rsidRPr="007C02A8" w:rsidTr="00BC4440">
        <w:trPr>
          <w:trHeight w:val="945"/>
        </w:trPr>
        <w:tc>
          <w:tcPr>
            <w:tcW w:w="5524" w:type="dxa"/>
            <w:tcBorders>
              <w:top w:val="single" w:sz="4" w:space="0" w:color="000000"/>
              <w:bottom w:val="single" w:sz="4" w:space="0" w:color="000000"/>
            </w:tcBorders>
          </w:tcPr>
          <w:p w:rsidR="00C251E6" w:rsidRPr="007C02A8" w:rsidRDefault="00C251E6" w:rsidP="007C02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3.Выдерживать время экспозиции в соответствии с методическими указаниями по применению соответствующего дезинфицирующего средства.</w:t>
            </w:r>
          </w:p>
        </w:tc>
        <w:tc>
          <w:tcPr>
            <w:tcW w:w="4252" w:type="dxa"/>
            <w:tcBorders>
              <w:top w:val="single" w:sz="4" w:space="0" w:color="000000"/>
              <w:bottom w:val="single" w:sz="4" w:space="0" w:color="000000"/>
            </w:tcBorders>
          </w:tcPr>
          <w:p w:rsidR="00C251E6" w:rsidRPr="007C02A8" w:rsidRDefault="00C251E6" w:rsidP="007C02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действующих санитарных норм и правил.</w:t>
            </w:r>
          </w:p>
          <w:p w:rsidR="00C251E6" w:rsidRPr="007C02A8" w:rsidRDefault="00C251E6" w:rsidP="007C02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C02A8" w:rsidRPr="007C02A8" w:rsidTr="00BC4440">
        <w:trPr>
          <w:trHeight w:val="493"/>
        </w:trPr>
        <w:tc>
          <w:tcPr>
            <w:tcW w:w="5524" w:type="dxa"/>
            <w:tcBorders>
              <w:top w:val="single" w:sz="4" w:space="0" w:color="000000"/>
              <w:bottom w:val="single" w:sz="4" w:space="0" w:color="000000"/>
            </w:tcBorders>
          </w:tcPr>
          <w:p w:rsidR="00C251E6" w:rsidRPr="007C02A8" w:rsidRDefault="00C251E6" w:rsidP="007C02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4.Взять с лотка салфетку (ветошь) вторую, смочить в дезрастворе, отжать для повторного протирания. </w:t>
            </w:r>
          </w:p>
        </w:tc>
        <w:tc>
          <w:tcPr>
            <w:tcW w:w="4252" w:type="dxa"/>
            <w:tcBorders>
              <w:top w:val="single" w:sz="4" w:space="0" w:color="000000"/>
              <w:bottom w:val="single" w:sz="4" w:space="0" w:color="000000"/>
            </w:tcBorders>
          </w:tcPr>
          <w:p w:rsidR="00C251E6" w:rsidRPr="007C02A8" w:rsidRDefault="00C251E6" w:rsidP="007C02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инфекционной безопасности.</w:t>
            </w:r>
          </w:p>
        </w:tc>
      </w:tr>
      <w:tr w:rsidR="007C02A8" w:rsidRPr="007C02A8" w:rsidTr="00BC4440">
        <w:trPr>
          <w:trHeight w:val="1156"/>
        </w:trPr>
        <w:tc>
          <w:tcPr>
            <w:tcW w:w="5524" w:type="dxa"/>
            <w:tcBorders>
              <w:top w:val="single" w:sz="4" w:space="0" w:color="000000"/>
              <w:bottom w:val="single" w:sz="4" w:space="0" w:color="000000"/>
            </w:tcBorders>
          </w:tcPr>
          <w:p w:rsidR="00C251E6" w:rsidRPr="007C02A8" w:rsidRDefault="00C251E6" w:rsidP="007C02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5.Обработать последовательно предмет второй ветошью, смоченной в дезинфицирующем растворе. Выдержать время экспозиции, поместить использованную ветошь в ёмкость для дезинфекции.</w:t>
            </w:r>
          </w:p>
        </w:tc>
        <w:tc>
          <w:tcPr>
            <w:tcW w:w="4252" w:type="dxa"/>
            <w:tcBorders>
              <w:top w:val="single" w:sz="4" w:space="0" w:color="000000"/>
              <w:bottom w:val="single" w:sz="4" w:space="0" w:color="000000"/>
            </w:tcBorders>
          </w:tcPr>
          <w:p w:rsidR="00C251E6" w:rsidRPr="007C02A8" w:rsidRDefault="00C251E6" w:rsidP="007C02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действующих санитарных норм и правил.</w:t>
            </w:r>
          </w:p>
        </w:tc>
      </w:tr>
      <w:tr w:rsidR="007C02A8" w:rsidRPr="007C02A8" w:rsidTr="00BC4440">
        <w:trPr>
          <w:trHeight w:val="315"/>
        </w:trPr>
        <w:tc>
          <w:tcPr>
            <w:tcW w:w="5524" w:type="dxa"/>
            <w:tcBorders>
              <w:top w:val="single" w:sz="4" w:space="0" w:color="000000"/>
            </w:tcBorders>
          </w:tcPr>
          <w:p w:rsidR="00C251E6" w:rsidRPr="007C02A8" w:rsidRDefault="00C251E6" w:rsidP="007C02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6.Выдержать время экспозиции.</w:t>
            </w:r>
          </w:p>
        </w:tc>
        <w:tc>
          <w:tcPr>
            <w:tcW w:w="4252" w:type="dxa"/>
            <w:tcBorders>
              <w:top w:val="single" w:sz="4" w:space="0" w:color="000000"/>
            </w:tcBorders>
          </w:tcPr>
          <w:p w:rsidR="00C251E6" w:rsidRPr="007C02A8" w:rsidRDefault="00B97E88" w:rsidP="007C02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инфекционной безопасности.</w:t>
            </w:r>
          </w:p>
        </w:tc>
      </w:tr>
      <w:tr w:rsidR="007C02A8" w:rsidRPr="007C02A8" w:rsidTr="00BC4440">
        <w:tc>
          <w:tcPr>
            <w:tcW w:w="5524" w:type="dxa"/>
          </w:tcPr>
          <w:p w:rsidR="00C251E6" w:rsidRPr="007C02A8" w:rsidRDefault="00C251E6" w:rsidP="007C02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7.Промыть предмет ухода проточной водой.</w:t>
            </w:r>
          </w:p>
        </w:tc>
        <w:tc>
          <w:tcPr>
            <w:tcW w:w="4252" w:type="dxa"/>
          </w:tcPr>
          <w:p w:rsidR="00C251E6" w:rsidRPr="007C02A8" w:rsidRDefault="00C251E6" w:rsidP="007C02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Промывание водой после обработки делает предмет ухода химически чистым.</w:t>
            </w:r>
          </w:p>
        </w:tc>
      </w:tr>
      <w:tr w:rsidR="007C02A8" w:rsidRPr="007C02A8" w:rsidTr="00BC4440">
        <w:tc>
          <w:tcPr>
            <w:tcW w:w="5524" w:type="dxa"/>
          </w:tcPr>
          <w:p w:rsidR="00C251E6" w:rsidRPr="007C02A8" w:rsidRDefault="00C251E6" w:rsidP="007C02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8.Просушить, хранить в сухом виде.</w:t>
            </w:r>
          </w:p>
        </w:tc>
        <w:tc>
          <w:tcPr>
            <w:tcW w:w="4252" w:type="dxa"/>
          </w:tcPr>
          <w:p w:rsidR="00C251E6" w:rsidRPr="007C02A8" w:rsidRDefault="00C251E6" w:rsidP="007C02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Замедляется рост микроорганизмов.</w:t>
            </w:r>
          </w:p>
          <w:p w:rsidR="00C251E6" w:rsidRPr="007C02A8" w:rsidRDefault="00C251E6" w:rsidP="007C02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требований регламентирующих приказов.</w:t>
            </w:r>
          </w:p>
        </w:tc>
      </w:tr>
      <w:tr w:rsidR="007C02A8" w:rsidRPr="007C02A8" w:rsidTr="00BC4440">
        <w:tc>
          <w:tcPr>
            <w:tcW w:w="9776" w:type="dxa"/>
            <w:gridSpan w:val="2"/>
          </w:tcPr>
          <w:p w:rsidR="00C251E6" w:rsidRPr="007C02A8" w:rsidRDefault="00C251E6" w:rsidP="007C02A8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                    </w:t>
            </w:r>
            <w:r w:rsidRPr="007C02A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Окончание процедуры</w:t>
            </w:r>
          </w:p>
        </w:tc>
      </w:tr>
      <w:tr w:rsidR="007C02A8" w:rsidRPr="007C02A8" w:rsidTr="00BC4440">
        <w:tc>
          <w:tcPr>
            <w:tcW w:w="5524" w:type="dxa"/>
          </w:tcPr>
          <w:p w:rsidR="00C251E6" w:rsidRPr="007C02A8" w:rsidRDefault="00C251E6" w:rsidP="007C02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1.Снять фартук, перчатки, поместить в ёмкость для дезинфекции, вымыть руки гигиенически</w:t>
            </w:r>
            <w:bookmarkStart w:id="0" w:name="_GoBack"/>
            <w:bookmarkEnd w:id="0"/>
            <w:r w:rsidRPr="007C0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 способом и осушить.</w:t>
            </w:r>
          </w:p>
        </w:tc>
        <w:tc>
          <w:tcPr>
            <w:tcW w:w="4252" w:type="dxa"/>
          </w:tcPr>
          <w:p w:rsidR="00C251E6" w:rsidRPr="007C02A8" w:rsidRDefault="00C251E6" w:rsidP="007C02A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0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Соблюдается инфекционная безопасность.</w:t>
            </w:r>
          </w:p>
        </w:tc>
      </w:tr>
    </w:tbl>
    <w:p w:rsidR="00A17879" w:rsidRPr="007C02A8" w:rsidRDefault="00A17879" w:rsidP="007C02A8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A17879" w:rsidRPr="007C02A8" w:rsidSect="0092274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DA4"/>
    <w:rsid w:val="0002338A"/>
    <w:rsid w:val="0019694E"/>
    <w:rsid w:val="002B2D11"/>
    <w:rsid w:val="004A2C14"/>
    <w:rsid w:val="007C02A8"/>
    <w:rsid w:val="00884D3A"/>
    <w:rsid w:val="0092274B"/>
    <w:rsid w:val="00A17879"/>
    <w:rsid w:val="00B97E88"/>
    <w:rsid w:val="00BC4440"/>
    <w:rsid w:val="00C251E6"/>
    <w:rsid w:val="00D6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1E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C44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444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1E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5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C44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C44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404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2018-02-01T05:12:00Z</cp:lastPrinted>
  <dcterms:created xsi:type="dcterms:W3CDTF">2017-09-28T17:48:00Z</dcterms:created>
  <dcterms:modified xsi:type="dcterms:W3CDTF">2022-10-10T16:55:00Z</dcterms:modified>
</cp:coreProperties>
</file>